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32F" w:rsidRPr="00E230EC" w:rsidRDefault="000F532F" w:rsidP="000F532F">
      <w:pPr>
        <w:shd w:val="clear" w:color="auto" w:fill="FFFFFF"/>
        <w:spacing w:after="225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Консультация для педагогов ДОУ</w:t>
      </w:r>
    </w:p>
    <w:p w:rsidR="000F532F" w:rsidRPr="00E230EC" w:rsidRDefault="000F532F" w:rsidP="000F532F">
      <w:pPr>
        <w:shd w:val="clear" w:color="auto" w:fill="FFFFFF"/>
        <w:spacing w:after="225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«Использование </w:t>
      </w:r>
      <w:proofErr w:type="gramStart"/>
      <w:r w:rsidRPr="00E230E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ИКТ-технологий</w:t>
      </w:r>
      <w:proofErr w:type="gramEnd"/>
      <w:r w:rsidRPr="00E230E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в образовательном процессе</w:t>
      </w:r>
    </w:p>
    <w:p w:rsidR="000F532F" w:rsidRPr="00E230EC" w:rsidRDefault="000F532F" w:rsidP="000F532F">
      <w:pPr>
        <w:shd w:val="clear" w:color="auto" w:fill="FFFFFF"/>
        <w:spacing w:after="225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в условиях реализации ФГОС </w:t>
      </w:r>
      <w:proofErr w:type="gramStart"/>
      <w:r w:rsidRPr="00E230E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</w:t>
      </w:r>
      <w:proofErr w:type="gramEnd"/>
      <w:r w:rsidRPr="00E230E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»</w:t>
      </w:r>
    </w:p>
    <w:p w:rsidR="000F532F" w:rsidRPr="00E230EC" w:rsidRDefault="000F532F" w:rsidP="000F532F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F532F" w:rsidRPr="00E230EC" w:rsidRDefault="000F532F" w:rsidP="000F532F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Вступление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Социально – экономические изменения в России привели к необходимости модернизации многих социальных институтов, и в первую очередь системы образования. Новые задачи, поставленные сегодня перед образованием, сформулированы и представлены в законе «Об образовании Российской Федерации» и образовательном стандарте нового поколения.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Информатизация образования в России – один из важнейших механизмов, затрагивающих все основные направления модернизации образовательной системы. 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Ее основная задача – эффективное использование следующих важнейших преимуществ информационно – коммуникационных технологий:</w:t>
      </w: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– Возможность организации процесса познания, поддерживающего </w:t>
      </w:r>
      <w:proofErr w:type="spellStart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деятельностный</w:t>
      </w:r>
      <w:proofErr w:type="spellEnd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подход к учебному процессу;</w:t>
      </w: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  <w:t>– Индивидуализация учебного процесса при сохранении его целостности;</w:t>
      </w: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  <w:t>– Создание эффективной системы управления информационно – методическим обеспечением образования.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Ключевыми направлениями процесса информатизации ДОУ являются:</w:t>
      </w: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  <w:t>1. Организационное:</w:t>
      </w: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  <w:t>– Модернизация методической службы;</w:t>
      </w: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  <w:t>– Совершенствование материально – технической базы;</w:t>
      </w: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  <w:t>– Создание определенной информационной среды.</w:t>
      </w: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  <w:t>2. Педагогическое:</w:t>
      </w: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  <w:t>– Повышение ИКТ – компетентности педагогов ДОУ;</w:t>
      </w: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  <w:t>– Внедрение ИКТ в образовательное пространство.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В соответствии с законом «Об образовании в Российской Федерации» дошкольное образование является одним из уровней общего образования. Поэтому информатизация детского сада стала необходимой реальностью современного общества. Компьютеризация школьного образования имеет довольно длительную историю (около 20 лет), но в детском саду такого распространения компьютера еще не наблюдается. При этом невозможно представить работу педагога (педагога ДОУ в том числе) без использования информационных ресурсов. Использование ИКТ дает возможность обогатить, качественно обновить </w:t>
      </w:r>
      <w:proofErr w:type="spellStart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воспитательно</w:t>
      </w:r>
      <w:proofErr w:type="spellEnd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– образовательный процесс в ДОУ и повысить его эффективность.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Что же такое ИКТ?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Информационные образовательные технологии</w:t>
      </w: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– это все технологии в сфере образования, использующие специальные технические средства (ПК, мультимедиа) для достижения педагогических целей.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Информационно – коммуникационные технологии в образовании (ИКТ)</w:t>
      </w: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 – это комплекс </w:t>
      </w:r>
      <w:proofErr w:type="spellStart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учебно</w:t>
      </w:r>
      <w:proofErr w:type="spellEnd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– методических материалов, технических и инструментальных средств вычислительной техники в учебном процессе, формах и методах их применения для совершенствования деятельности специалистов учреждений образования (администрации, воспитателей, специалистов), а также для образования (развития, диагностики, коррекции) детей.</w:t>
      </w:r>
    </w:p>
    <w:p w:rsidR="000F532F" w:rsidRPr="00E230EC" w:rsidRDefault="000F532F" w:rsidP="000F532F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Области применения ИКТ педагогами ДОУ</w:t>
      </w:r>
    </w:p>
    <w:p w:rsidR="000F532F" w:rsidRPr="00E230EC" w:rsidRDefault="000F532F" w:rsidP="000F532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Ведение документации.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В процессе образовательной деятельности педагог составляет и оформляет календарные и перспективные планы, готовит материал для оформления родительского уголка, проводит диагностику и оформляет результаты, как в печатном, так и в электронном виде. Диагностику необходимо рассматривать не как разовое проведение необходимых исследований, но и ведение индивидуального дневника ребенка, в котором записываются различные данные о ребенке, результаты тестов, выстраиваются графики и в целом отслеживается динамика развития ребенка. Конечно, это можно делать и без использования компьютерной техники, но качество оформления и временные затраты несопоставимы.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Важным аспектом использования ИКТ является подготовка педагога к аттестации. Здесь можно рассматривать как оформление документации, так и подготовку </w:t>
      </w:r>
      <w:proofErr w:type="gramStart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электронного</w:t>
      </w:r>
      <w:proofErr w:type="gramEnd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портфолио.</w:t>
      </w:r>
    </w:p>
    <w:p w:rsidR="000F532F" w:rsidRPr="00E230EC" w:rsidRDefault="000F532F" w:rsidP="000F532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Методическая работа, повышение квалификации педагога.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В информационном обществе сетевые электронные ресурсы – это наиболее удобный, быстрый и современный способ распространения новых методических идей и дидактических пособий, доступный методистам и педагогам независимо от места их проживания. Информационно – методическая поддержка в виде электронных ресурсов может быть использована во время подготовки педагога к занятиям, для изучения новых методик, при подборе наглядных пособий к занятию.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Сетевые сообщества педагогов позволяют не только находить и использовать необходимые методические разработки, но и размещать свои материалы, делиться педагогическим опытом по подготовке и проведению мероприятий, по использованию различных методик, технологий.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Современное образовательное пространство требует от педагога особой гибкости при подготовке и проведении педагогических мероприятий. Педагогу необходимо регулярное повышение своей квалификации. Возможность осуществления современных запросов педагога также возможно с помощью дистанционных технологий. При выборе таких курсов необходимо обратить внимание на наличие лицензии, на основании которой осуществляется образовательная деятельность. Дистанционные курсы повышения </w:t>
      </w: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квалификации позволяют выбрать интересующее педагога направление и обучаться без отрыва от основной образовательной деятельности. 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Важным аспектом работы педагога является и участие в различных педагогических проектах, дистанционных конкурсах, викторинах, олимпиадах, что повышает уровень самооценки, как педагога, так и воспитанников. Очное участие в таких мероприятиях часто невозможно из-за удаленности региона, финансовых затрат и других причин. А дистанционное участие доступно всем. При этом необходимо обратить внимание на надежность ресурса, количество зарегистрированных пользователей. 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Бесспорно, важно использование ИКТ технологий и для ведения документации и для более эффективного ведения методической работы и для повышения уровня квалификации педагога, но основным в работе педагога ДОУ является ведение </w:t>
      </w:r>
      <w:proofErr w:type="spellStart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воспитательно</w:t>
      </w:r>
      <w:proofErr w:type="spellEnd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– образовательного процесса.</w:t>
      </w:r>
    </w:p>
    <w:p w:rsidR="000F532F" w:rsidRPr="00E230EC" w:rsidRDefault="000F532F" w:rsidP="000F532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proofErr w:type="spellStart"/>
      <w:r w:rsidRPr="00E230EC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Воспитательно</w:t>
      </w:r>
      <w:proofErr w:type="spellEnd"/>
      <w:r w:rsidRPr="00E230EC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 xml:space="preserve"> – образовательный процесс.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Воспитательно</w:t>
      </w:r>
      <w:proofErr w:type="spellEnd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– </w:t>
      </w:r>
      <w:proofErr w:type="spellStart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образовательнй</w:t>
      </w:r>
      <w:proofErr w:type="spellEnd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проце</w:t>
      </w:r>
      <w:proofErr w:type="gramStart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сс вкл</w:t>
      </w:r>
      <w:proofErr w:type="gramEnd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ючает в себя:</w:t>
      </w: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  <w:t>– организацию непосредственной образовательной деятельности воспитанника, </w:t>
      </w: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  <w:t>– организацию совместной развивающей деятельности педагога и детей, </w:t>
      </w: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  <w:t>– реализацию проектов,</w:t>
      </w: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  <w:t>– создание развивающей среды (игр, пособий, дидактических материалов).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У детей дошкольного возраста преобладает наглядно – образное мышление. Главным принципом при организации деятельности детей этого возраста является принцип наглядности. Использование разнообразного иллюстративного материала, как статичного, так и динамического позволяет педагогам ДОУ быстрее достичь намеченной цели во время непосредственной образовательной деятельности и совместной деятельности с детьми. Использование </w:t>
      </w:r>
      <w:proofErr w:type="spellStart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Internet</w:t>
      </w:r>
      <w:proofErr w:type="spellEnd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– ресурсов позволяет сделать образовательный процесс информационно емким, зрелищным и комфортным.</w:t>
      </w:r>
    </w:p>
    <w:p w:rsidR="000F532F" w:rsidRPr="00E230EC" w:rsidRDefault="000F532F" w:rsidP="000F532F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Виды занятий с ИКТ</w:t>
      </w:r>
    </w:p>
    <w:p w:rsidR="000F532F" w:rsidRPr="00E230EC" w:rsidRDefault="000F532F" w:rsidP="000F532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Занятие с мультимедийной поддержкой.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На таком занятии используется только один компьютер в качестве «электронной доски». На этапе подготовки анализируются электронные и информационные ресурсы, отбирается необходимый материал для урока. Иногда бывает очень сложно подобрать необходимые материалы для объяснения темы занятия, поэтому создаются презентационные материалы с помощью программы </w:t>
      </w:r>
      <w:proofErr w:type="spellStart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PowerPoint</w:t>
      </w:r>
      <w:proofErr w:type="spellEnd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или других мультимедийных программ.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Для проведения таких занятий необходим один персональный компьютер (ноутбук), мультимедийный проектор, колонки, экран.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Основа любой современной презентации – облегчение процесса зрительного восприятия и запоминания информации с помощью ярких образов. Формы и место использование презентации на занятии зависят от содержания этого занятия и цели, которую ставит педагог.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Применение компьютерных слайдовых презентаций в процессе обучения детей имеет следующие достоинства: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– Осуществление </w:t>
      </w:r>
      <w:proofErr w:type="spellStart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полисенсорного</w:t>
      </w:r>
      <w:proofErr w:type="spellEnd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восприятия материала;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– Возможность демонстрации различных объектов с помощью мультимедийного проектора и проекционного экрана в многократно увеличенном виде;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– Объединение аудио-, видео – и анимационных эффектов в единую презентацию способствует компенсации объема информации, получаемого детьми из учебной литературы;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– Возможность демонстрации объектов более доступных для восприятия сохранной сенсорной системе;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– Активизация зрительных функций, глазомерных возможностей ребенка;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– Компьютерные презентационные слайд – фильмы удобно использовать для вывода информации в виде распечаток крупным шрифтом на принтере в качестве раздаточного материала для занятий с дошкольниками.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Использование мультимедийных презентаций позволяют сделать занятия эмоционально окрашенными, привлекательными вызывают у ребенка живой интерес, являются прекрасным наглядным пособием и демонстрационным материалом, что способствует хорошей результативности занятия. Например, использование презентаций на занятиях по математике, музыке, ознакомлении </w:t>
      </w:r>
      <w:proofErr w:type="gramStart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с</w:t>
      </w:r>
      <w:proofErr w:type="gramEnd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окружающем</w:t>
      </w:r>
      <w:proofErr w:type="gramEnd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миром обеспечивает активность детей при рассматривании, обследовании и зрительном выделении ими признаков и свойств предметов, формируются способы зрительного восприятии, обследования, выделения в предметном мире качественных, количественных и </w:t>
      </w:r>
      <w:proofErr w:type="spellStart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пространственно</w:t>
      </w:r>
      <w:proofErr w:type="spellEnd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– временных признаков и свойств, развиваются зрительное внимание и зрительная память.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С помощью мультимедийных презентаций разучиваются с детьми комплексы зрительных гимнастик, упражнений для снятия зрительного утомления. Мультимедийные презентации позволяют представить обучающий и развивающий материал как систему ярких опорных образов, наполненных исчерпывающей структурированной информацией в алгоритмическом порядке. В этом случае задействуются различные каналы восприятия, что позволяет заложить информацию не только в фактографическом, но и ассоциативном виде в память детей.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Цель такого представления развивающей и обучающей информации – формирование у малышей системы мыслительных образов. Подача материала в виде мультимедийной презентации сокращает время обучения, высвобождает ресурсы здоровья детей.</w:t>
      </w: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Использование на занятиях мультимедийных презентаций позволяет построить </w:t>
      </w:r>
      <w:proofErr w:type="spellStart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учебно</w:t>
      </w:r>
      <w:proofErr w:type="spellEnd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– воспитательный процесс на основе психологически корректных режимов функционирования внимания, памяти, мыслительной деятельности, </w:t>
      </w:r>
      <w:proofErr w:type="spellStart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гуманизации</w:t>
      </w:r>
      <w:proofErr w:type="spellEnd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содержания обучения и педагогических взаимодействий, реконструкции процесса обучения и развития с позиций целостности.</w:t>
      </w:r>
      <w:r w:rsidRPr="00E230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F532F" w:rsidRPr="000F532F" w:rsidRDefault="000F532F" w:rsidP="000F532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Занятие с компьютерной поддержкой.</w:t>
      </w:r>
      <w:r w:rsidRPr="000F53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Чаще всего такие занятия проводятся с использованием игровых обучающих программ.</w:t>
      </w: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На таком занятии используется несколько компьютеров, за которыми работают несколько воспитанников одновременно. Использование электронного учебника (а игровая </w:t>
      </w: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обучающая игра для детей это и есть электронный учебник) – это метод программируемого обучения, основоположником которого является Скиннер. Работая с электронным учебником, ребенок самостоятельно изучает материал, выполняет необходимые задания и после этого проходит проверку компетентности по данной теме.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Возможности компьютера позволяют увеличить объем предлагаемого для ознакомления материала. Яркий светящийся экран привлекает внимание, дает возможность переключить у детей </w:t>
      </w:r>
      <w:proofErr w:type="spellStart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аудиовосприятие</w:t>
      </w:r>
      <w:proofErr w:type="spellEnd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на визуальное, анимационные герои вызывают интерес, в результате снимается напряжение. Но на сегодня, к сожалению, существует недостаточное количество хороших компьютерных программ, которые предназначены для детей данного возраста.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Специалисты выделяют ряд требований, которым должны удовлетворять развивающие программы для детей: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– исследовательский характер, 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– легкость для самостоятельных занятий ребенка, 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– развитие широкого спектра навыков и представлений, 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– высокий технический уровень, 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– возрастное соответствие, 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– занимательность. 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Виды обучающих программ для детей дошкольного возраста</w:t>
      </w:r>
    </w:p>
    <w:p w:rsidR="000F532F" w:rsidRPr="00E230EC" w:rsidRDefault="000F532F" w:rsidP="000F532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Игры для развития памяти, воображения, мышления и др.</w:t>
      </w:r>
    </w:p>
    <w:p w:rsidR="000F532F" w:rsidRPr="00E230EC" w:rsidRDefault="000F532F" w:rsidP="000F532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“Говорящие” словари иностранных языков с хорошей анимацией.</w:t>
      </w:r>
    </w:p>
    <w:p w:rsidR="000F532F" w:rsidRPr="00E230EC" w:rsidRDefault="000F532F" w:rsidP="000F532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АРТ-студии, простейшие графические редакторы с библиотеками рисунков.</w:t>
      </w:r>
    </w:p>
    <w:p w:rsidR="000F532F" w:rsidRPr="00E230EC" w:rsidRDefault="000F532F" w:rsidP="000F532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Игры-путешествия, “</w:t>
      </w:r>
      <w:proofErr w:type="spellStart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бродилки</w:t>
      </w:r>
      <w:proofErr w:type="spellEnd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”.</w:t>
      </w:r>
    </w:p>
    <w:p w:rsidR="000F532F" w:rsidRPr="00E230EC" w:rsidRDefault="000F532F" w:rsidP="000F532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Простейшие программы по обучение чтению, математике и др.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Использование таких программ позволяет не только обогащать знания, использовать компьютер для более полного ознакомления с предметами и явлениями, находящимися за пределами собственного опыта ребенка, но и повышать креативность ребенка; умение оперировать символами на экране монитора способствует оптимизации перехода от наглядно-образного к абстрактному мышлению; использование творческих и режиссерских игр создает дополнительную мотивацию при формировании учебной деятельности;</w:t>
      </w:r>
      <w:proofErr w:type="gramEnd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индивидуальная работа с компьютером увеличивает число ситуаций, решить которые ребенок может самостоятельно.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При организации занятий такого типа необходимо иметь стационарный или мобильный компьютерный класс, соответствующий нормам </w:t>
      </w:r>
      <w:proofErr w:type="spellStart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САНПиН</w:t>
      </w:r>
      <w:proofErr w:type="spellEnd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, лицензионное программное обеспечение.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Сегодня многие детские сады оснащаются компьютерными классами. Но до сих пор отсутствуют: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– Методика использования ИКТ в образовательном процессе ДОУ;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– Систематизация компьютерных развивающих программ;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– Единые </w:t>
      </w:r>
      <w:proofErr w:type="spellStart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программно</w:t>
      </w:r>
      <w:proofErr w:type="spellEnd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– методические требования к компьютерным занятиям.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На сегодняшний день это единственный вид деятельности, не регламентируемый специальной образовательной программой. Педагогам приходится самостоятельно изучать подход и внедрять его в свою деятельность.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Использование ИКТ не предусматривает обучение детей основам информатики и вычислительной техники.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Важным правилом при организации таких занятий является периодичность их проведения. Занятия должны </w:t>
      </w:r>
      <w:proofErr w:type="gramStart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проводится</w:t>
      </w:r>
      <w:proofErr w:type="gramEnd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1-2 раза в неделю в зависимости от возраста детей по 10-15 минут непосредственной деятельности за ПК.</w:t>
      </w:r>
      <w:r w:rsidRPr="00E230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F532F" w:rsidRPr="00E230EC" w:rsidRDefault="000F532F" w:rsidP="000F532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Диагностическое занятие.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Для проведения таких занятий требуются специальные программы, что встречается мало, или вообще не существует по некоторым общеобразовательным программам. Но разработка таких компьютерных программ – это дело времени. С помощью сре</w:t>
      </w:r>
      <w:proofErr w:type="gramStart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дств пр</w:t>
      </w:r>
      <w:proofErr w:type="gramEnd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икладных программ можно разработать тестовые задания и использовать их для диагностики. В процессе проведения традиционных диагностических занятий педагогу необходимо фиксировать уровень решения задачи каждым ребенком по определенным показателям. Использование </w:t>
      </w:r>
      <w:proofErr w:type="gramStart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специальным</w:t>
      </w:r>
      <w:proofErr w:type="gramEnd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компьютерных программ позволит не только облегчить труд педагога и уменьшить временные затраты (использовать несколько компьютеров одновременно), но и позволит сохранять результаты диагностики, рассматривая их в динамике.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Таким образом, в отличие от обычных технических средств обучения информационно-коммуникационные технологии позволяют не только насытить ребенка большим количеством готовых, строго отобранных, соответствующим образом организованных знаний, но и развивать интеллектуальные, творческие способности, и что очень актуально в раннем детстве – умение самостоятельно приобретать новые знания.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Использование компьютеров в учебной и внеурочной деятельности выглядит очень естественным, с точки зрения ребенка и является одним из эффективных способов повышения мотивации и индивидуализации обучения развития творческих способностей и создания благополучного эмоционального фона. 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Современные исследования в области дошкольной педагогики К.Н. </w:t>
      </w:r>
      <w:proofErr w:type="spellStart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Моторина</w:t>
      </w:r>
      <w:proofErr w:type="spellEnd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, С.П. </w:t>
      </w:r>
      <w:proofErr w:type="spellStart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Первина</w:t>
      </w:r>
      <w:proofErr w:type="spellEnd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, М.А. Холодной, С.А. Шапкина и др. свидетельствуют о возможности овладения компьютером детьми в возрасте 3-6 лет. 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Как известно, этот период совпадает с моментом интенсивного развития мышления ребенка, подготавливающего переход </w:t>
      </w:r>
      <w:proofErr w:type="gramStart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от</w:t>
      </w:r>
      <w:proofErr w:type="gramEnd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наглядно-образного к абстрактно-логическому мышлению.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Внедрение информационных технологий имеют преимущества перед традиционными средствами обучения: </w:t>
      </w:r>
    </w:p>
    <w:p w:rsidR="000F532F" w:rsidRPr="00E230EC" w:rsidRDefault="000F532F" w:rsidP="000F532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ИКТ даёт возможность расширения использования электронных средств обучения, так как они передают информацию быстрее;</w:t>
      </w:r>
    </w:p>
    <w:p w:rsidR="000F532F" w:rsidRPr="00E230EC" w:rsidRDefault="000F532F" w:rsidP="000F532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Движения, звук, мультипликация надолго привлекает внимание детей и способствует повышению у них интереса к изучаемому материалу. Высокая динамика занятия способствует эффективному усвоению материала, развитию памяти, воображения, творчества детей;</w:t>
      </w:r>
    </w:p>
    <w:p w:rsidR="000F532F" w:rsidRPr="00E230EC" w:rsidRDefault="000F532F" w:rsidP="000F532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Обеспечивает наглядность, которая способствует восприятию и лучшему запоминанию материала, что очень важно, учитывая наглядно-образное мышление детей дошкольного возраста. При этом включаются три вида памяти: зрительная, слуховая, моторная;</w:t>
      </w:r>
    </w:p>
    <w:p w:rsidR="000F532F" w:rsidRPr="00E230EC" w:rsidRDefault="000F532F" w:rsidP="000F532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proofErr w:type="gramStart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Слайд-шоу и видеофрагменты позволяет показать те моменты из окружающего мира, наблюдение которых вызывает затруднения: например, рост цветка, вращение планет вокруг Солнца, движение волн, вот идёт дождь;</w:t>
      </w:r>
      <w:proofErr w:type="gramEnd"/>
    </w:p>
    <w:p w:rsidR="000F532F" w:rsidRPr="00E230EC" w:rsidRDefault="000F532F" w:rsidP="000F532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Также можно смоделировать такие жизненные ситуации, которые нельзя или сложно показать и увидеть в повседневной жизни (например, воспроизведение звуков природы; работу транспорта и т.д.);</w:t>
      </w:r>
    </w:p>
    <w:p w:rsidR="000F532F" w:rsidRPr="00E230EC" w:rsidRDefault="000F532F" w:rsidP="000F532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Использование информационных технологий побуждает детей к поисковой исследовательской деятельности, включая и поиск в сети Интернет самостоятельно или вместе с родителями; </w:t>
      </w:r>
    </w:p>
    <w:p w:rsidR="000F532F" w:rsidRPr="00E230EC" w:rsidRDefault="000F532F" w:rsidP="000F532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ИКТ – это дополнительные возможности работы с детьми, имеющими ограниченные возможности. </w:t>
      </w:r>
    </w:p>
    <w:p w:rsidR="000F532F" w:rsidRPr="00E230EC" w:rsidRDefault="000F532F" w:rsidP="000F532F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При всех неизменных плюсах использования ИКТ в дошкольном образовании возникают и следующие проблемы:</w:t>
      </w:r>
    </w:p>
    <w:p w:rsidR="000F532F" w:rsidRPr="00E230EC" w:rsidRDefault="000F532F" w:rsidP="000F532F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Материальная база ДОУ. 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Как уже отмечалось выше для организации занятий необходимо иметь минимальный комплект оборудования: ПК, проектор, колонки, экран или мобильный класс. Далеко не все детские сады на сегодняшний день могут позволить себе создание таких классов.</w:t>
      </w:r>
    </w:p>
    <w:p w:rsidR="000F532F" w:rsidRPr="00E230EC" w:rsidRDefault="000F532F" w:rsidP="000F532F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Защита здоровья ребенка.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Признавая, что компьютер – новое мощное средство для развития детей, необходимо помнить заповедь «НЕ НАВРЕДИ!». Использование ИКТ в дошкольных учреждениях требует тщательной </w:t>
      </w:r>
      <w:proofErr w:type="gramStart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организации</w:t>
      </w:r>
      <w:proofErr w:type="gramEnd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как самих занятий, так и всего режима в целом в соответствии с возрастом детей и требованиями Санитарных правил. 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При работе компьютеров и интерактивного оборудования в помещении создаются специфические условия: уменьшаются влажность, повышается температура воздуха, увеличивается количество тяжелых ионов, возрастает электростатическое напряжение в зоне рук детей. Напряженность электростатического поля усиливается при отделке кабинета полимерными материалами. Пол должен иметь антистатическое покрытие, а использование ковров и ковровых изделий не допускается.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Для поддержания оптимального микроклимата, предупреждения накопления статического электричества и ухудшения химического и ионного состава воздуха необходимо: проветривание кабинета до и после занятий, влажная уборка до и после занятий. Занятия со старшими дошкольниками проводим один раз в неделю по подгруппам. В своей работе педагог должен обязательно использовать комплексы упражнений для глаз.</w:t>
      </w:r>
    </w:p>
    <w:p w:rsidR="000F532F" w:rsidRPr="00E230EC" w:rsidRDefault="000F532F" w:rsidP="000F532F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Недостаточная ИКТ – компетентность педагога.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Педагог не только должен в совершенстве знать содержание всех компьютерных программ, их операционную характеристику, интерфейс пользователя каждой программы (специфику технических правил действия с каждой из них), но и разбираться в технических характеристиках оборудования, уметь работать в основных прикладных программах, мультимедийных программах и сети </w:t>
      </w:r>
      <w:proofErr w:type="spellStart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Internet</w:t>
      </w:r>
      <w:proofErr w:type="spellEnd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Если коллективу ДОУ удастся решить эти проблемы, то </w:t>
      </w:r>
      <w:proofErr w:type="gramStart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ИКТ-технологии</w:t>
      </w:r>
      <w:proofErr w:type="gramEnd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станут большим помощником.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Использование информационных технологий поможет педагогу повысить мотивацию обучения детей и приведет к целому ряду положительных следствий: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– обогащение детей знаниями в их образно-понятийной целостности и эмоциональной окрашенности;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– облегчение процесса усвоения материала дошкольниками;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– возбуждение живого интереса к предмету познания;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– расширение общего кругозора детей;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– возрастание уровня использования наглядности на занятии;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– повышение производительности труда педагога.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Бесспорно, что в современном образовании компьютер не решает всех проблем, он остается всего лишь многофункциональным техническим средством обучения. Не менее важны и современные педагогические технологии и инновации в процессе обучения, которые позволяют не просто «вложить» в каждого ребенка некий запас знаний, но, в первую очередь, создать условия для проявления его познавательной активности. Информационные технологии, в совокупности с правильно подобранными (или спроектированными) технологиями обучения, создают необходимый уровень качества, вариативности, дифференциации и индивидуализации обучения и воспитания. 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Итак, использование средств информационных технологий позволит сделать процесс обучения и развития детей достаточно простым и эффективным, освободит от рутинной ручной работы, откроет новые возможности раннего образования. 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Информатизация образования открывает педагогам новые возможности для широкого внедрения в педагогическую практику новых методических разработок, направленных на интенсификацию и реализацию инновационных идей воспитательного, образовательного и коррекционного процессов. В последнее время информационно-коммуникационные технологии (ИКТ) – хороший помощник педагогам в организации </w:t>
      </w:r>
      <w:proofErr w:type="spellStart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воспитательно</w:t>
      </w:r>
      <w:proofErr w:type="spellEnd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-образовательной и коррекционной работы.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В отличие от обычных технических средств обучения информационно-коммуникационные технологии позволяют не только насытить ребенка большим количеством готовых, строго отобранных, соответствующим образом организованных знаний, но и развивать интеллектуальные, творческие способности, и что очень актуально в дошкольном детстве – умение самостоятельно приобретать новые знания.</w:t>
      </w:r>
    </w:p>
    <w:p w:rsidR="000F532F" w:rsidRPr="00E230EC" w:rsidRDefault="000F532F" w:rsidP="000F532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Использование информационных технологий в образовании дает возможность существенно обогатить, качественно обновить </w:t>
      </w:r>
      <w:proofErr w:type="spellStart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воспитательно</w:t>
      </w:r>
      <w:proofErr w:type="spellEnd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-образовательный процесс в ДОУ и повысить его эффективность.</w:t>
      </w:r>
    </w:p>
    <w:p w:rsidR="000F532F" w:rsidRDefault="000F532F" w:rsidP="000F532F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F532F" w:rsidRDefault="000F532F" w:rsidP="000F532F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F532F" w:rsidRPr="00E230EC" w:rsidRDefault="000F532F" w:rsidP="000F532F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  <w:r w:rsidRPr="00E230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F532F" w:rsidRPr="00E230EC" w:rsidRDefault="000F532F" w:rsidP="000F532F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Список использованной литературы</w:t>
      </w:r>
    </w:p>
    <w:p w:rsidR="000F532F" w:rsidRPr="00E230EC" w:rsidRDefault="000F532F" w:rsidP="000F532F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0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F532F" w:rsidRPr="00E230EC" w:rsidRDefault="000F532F" w:rsidP="000F532F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proofErr w:type="spellStart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Горвиц</w:t>
      </w:r>
      <w:proofErr w:type="spellEnd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Ю., </w:t>
      </w:r>
      <w:proofErr w:type="spellStart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Поздняк</w:t>
      </w:r>
      <w:proofErr w:type="spellEnd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Л. Кому работать с компьютером в детском саду // Дошкольное воспитание, 1991 – № 5 – С.17.</w:t>
      </w:r>
    </w:p>
    <w:p w:rsidR="000F532F" w:rsidRPr="00E230EC" w:rsidRDefault="000F532F" w:rsidP="000F532F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Калинина Т.В. Управление ДОУ. Новые информационные технологии в дошкольном детстве. – М.: Сфера, 2008.</w:t>
      </w:r>
    </w:p>
    <w:p w:rsidR="000F532F" w:rsidRPr="00E230EC" w:rsidRDefault="000F532F" w:rsidP="000F532F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proofErr w:type="spellStart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Ксензова</w:t>
      </w:r>
      <w:proofErr w:type="spellEnd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Г.Ю. Перспективные школьные технологии: </w:t>
      </w:r>
      <w:proofErr w:type="spellStart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учебно</w:t>
      </w:r>
      <w:proofErr w:type="spellEnd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– методическое пособие. – М.: Педагогическое общество России, 2000.</w:t>
      </w:r>
    </w:p>
    <w:p w:rsidR="000F532F" w:rsidRPr="00E230EC" w:rsidRDefault="000F532F" w:rsidP="000F532F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proofErr w:type="spellStart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Моторин</w:t>
      </w:r>
      <w:proofErr w:type="spellEnd"/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В. Воспитательные возможности компьютерных игр // Дошкольное воспитание, 2000 – № 11 – С.34.</w:t>
      </w:r>
    </w:p>
    <w:p w:rsidR="000F532F" w:rsidRPr="00E230EC" w:rsidRDefault="000F532F" w:rsidP="000F532F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Новоселова С.Л. Компьютерный мир дошкольника –  М.: Новая школа, 1997.</w:t>
      </w:r>
    </w:p>
    <w:p w:rsidR="000F532F" w:rsidRPr="00E230EC" w:rsidRDefault="000F532F" w:rsidP="000F532F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Управление инновационными процессами в ДОУ. – М.: Сфера, 2008.</w:t>
      </w:r>
      <w:r w:rsidRPr="00E230EC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0F532F" w:rsidRDefault="000F532F" w:rsidP="000F532F"/>
    <w:p w:rsidR="005F4B25" w:rsidRDefault="005F4B25"/>
    <w:sectPr w:rsidR="005F4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B5E80"/>
    <w:multiLevelType w:val="multilevel"/>
    <w:tmpl w:val="2A3EDA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5D38E1"/>
    <w:multiLevelType w:val="multilevel"/>
    <w:tmpl w:val="9C12F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804A04"/>
    <w:multiLevelType w:val="multilevel"/>
    <w:tmpl w:val="85126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5D117E"/>
    <w:multiLevelType w:val="multilevel"/>
    <w:tmpl w:val="6CF446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982A7D"/>
    <w:multiLevelType w:val="multilevel"/>
    <w:tmpl w:val="771868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2331B3"/>
    <w:multiLevelType w:val="multilevel"/>
    <w:tmpl w:val="C4F8E3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0664C8"/>
    <w:multiLevelType w:val="multilevel"/>
    <w:tmpl w:val="169CD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58290F"/>
    <w:multiLevelType w:val="multilevel"/>
    <w:tmpl w:val="B0A684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B31801"/>
    <w:multiLevelType w:val="multilevel"/>
    <w:tmpl w:val="27507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70142FF"/>
    <w:multiLevelType w:val="multilevel"/>
    <w:tmpl w:val="E60E39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7967C51"/>
    <w:multiLevelType w:val="multilevel"/>
    <w:tmpl w:val="F5C89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E20B63"/>
    <w:multiLevelType w:val="multilevel"/>
    <w:tmpl w:val="1DC09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10"/>
  </w:num>
  <w:num w:numId="5">
    <w:abstractNumId w:val="3"/>
  </w:num>
  <w:num w:numId="6">
    <w:abstractNumId w:val="11"/>
  </w:num>
  <w:num w:numId="7">
    <w:abstractNumId w:val="7"/>
  </w:num>
  <w:num w:numId="8">
    <w:abstractNumId w:val="8"/>
  </w:num>
  <w:num w:numId="9">
    <w:abstractNumId w:val="1"/>
  </w:num>
  <w:num w:numId="10">
    <w:abstractNumId w:val="0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634"/>
    <w:rsid w:val="0001646D"/>
    <w:rsid w:val="00080C2C"/>
    <w:rsid w:val="0008214A"/>
    <w:rsid w:val="000B35F7"/>
    <w:rsid w:val="000C1A67"/>
    <w:rsid w:val="000C7660"/>
    <w:rsid w:val="000F532F"/>
    <w:rsid w:val="0011051C"/>
    <w:rsid w:val="00155A0F"/>
    <w:rsid w:val="00185774"/>
    <w:rsid w:val="001C1D10"/>
    <w:rsid w:val="001F5035"/>
    <w:rsid w:val="00236827"/>
    <w:rsid w:val="002C5DF6"/>
    <w:rsid w:val="002E1F1B"/>
    <w:rsid w:val="002F1A88"/>
    <w:rsid w:val="0032132D"/>
    <w:rsid w:val="003619E4"/>
    <w:rsid w:val="0037733F"/>
    <w:rsid w:val="003A039A"/>
    <w:rsid w:val="003C46CD"/>
    <w:rsid w:val="00434252"/>
    <w:rsid w:val="0045667A"/>
    <w:rsid w:val="0049130F"/>
    <w:rsid w:val="004975AB"/>
    <w:rsid w:val="004C4FBE"/>
    <w:rsid w:val="004D6213"/>
    <w:rsid w:val="00547932"/>
    <w:rsid w:val="005955CA"/>
    <w:rsid w:val="005E64C9"/>
    <w:rsid w:val="005F4B25"/>
    <w:rsid w:val="00637E7F"/>
    <w:rsid w:val="0064642F"/>
    <w:rsid w:val="00690A2C"/>
    <w:rsid w:val="006A4531"/>
    <w:rsid w:val="006F50BC"/>
    <w:rsid w:val="0070440E"/>
    <w:rsid w:val="00724420"/>
    <w:rsid w:val="00783369"/>
    <w:rsid w:val="00793B43"/>
    <w:rsid w:val="007A45E4"/>
    <w:rsid w:val="00851637"/>
    <w:rsid w:val="00872F82"/>
    <w:rsid w:val="00873560"/>
    <w:rsid w:val="008C2634"/>
    <w:rsid w:val="009016DF"/>
    <w:rsid w:val="00925AFC"/>
    <w:rsid w:val="00984593"/>
    <w:rsid w:val="009A438A"/>
    <w:rsid w:val="009F5748"/>
    <w:rsid w:val="00A339A9"/>
    <w:rsid w:val="00A36AE2"/>
    <w:rsid w:val="00A66618"/>
    <w:rsid w:val="00A87A5B"/>
    <w:rsid w:val="00AB01CA"/>
    <w:rsid w:val="00AB1569"/>
    <w:rsid w:val="00AB2454"/>
    <w:rsid w:val="00AC32D1"/>
    <w:rsid w:val="00B0255E"/>
    <w:rsid w:val="00B17665"/>
    <w:rsid w:val="00B32D53"/>
    <w:rsid w:val="00B62ECB"/>
    <w:rsid w:val="00BD382F"/>
    <w:rsid w:val="00C5594E"/>
    <w:rsid w:val="00C9258A"/>
    <w:rsid w:val="00D1560E"/>
    <w:rsid w:val="00D447E4"/>
    <w:rsid w:val="00D87D51"/>
    <w:rsid w:val="00DC4B7E"/>
    <w:rsid w:val="00DD0328"/>
    <w:rsid w:val="00DE0969"/>
    <w:rsid w:val="00E477CB"/>
    <w:rsid w:val="00EA1A57"/>
    <w:rsid w:val="00EA4388"/>
    <w:rsid w:val="00F62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3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3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3160</Words>
  <Characters>18015</Characters>
  <Application>Microsoft Office Word</Application>
  <DocSecurity>0</DocSecurity>
  <Lines>150</Lines>
  <Paragraphs>42</Paragraphs>
  <ScaleCrop>false</ScaleCrop>
  <Company>SPecialiST RePack</Company>
  <LinksUpToDate>false</LinksUpToDate>
  <CharactersWithSpaces>21133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Руководитель</dc:creator>
  <cp:keywords/>
  <dc:description/>
  <cp:lastModifiedBy>Руководитель</cp:lastModifiedBy>
  <cp:revision>2</cp:revision>
  <dcterms:created xsi:type="dcterms:W3CDTF">2024-01-16T06:00:00Z</dcterms:created>
  <dcterms:modified xsi:type="dcterms:W3CDTF">2024-01-16T06:02:00Z</dcterms:modified>
</cp:coreProperties>
</file>